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739" w:rsidRDefault="006D3739" w:rsidP="006D3739">
      <w:pPr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《高等数学》</w:t>
      </w:r>
      <w:r w:rsidR="001B6D1A">
        <w:rPr>
          <w:rFonts w:hint="eastAsia"/>
          <w:b/>
          <w:sz w:val="32"/>
          <w:szCs w:val="32"/>
        </w:rPr>
        <w:t>(</w:t>
      </w:r>
      <w:r w:rsidR="001B6D1A" w:rsidRPr="001B6D1A">
        <w:rPr>
          <w:rFonts w:hint="eastAsia"/>
          <w:b/>
          <w:sz w:val="32"/>
          <w:szCs w:val="32"/>
        </w:rPr>
        <w:t>第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一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二</w:t>
      </w:r>
      <w:r w:rsidR="001B6D1A">
        <w:rPr>
          <w:rFonts w:ascii="仿宋_GB2312" w:eastAsia="仿宋_GB2312" w:hAnsi="宋体" w:hint="eastAsia"/>
          <w:b/>
          <w:bCs/>
          <w:sz w:val="32"/>
          <w:szCs w:val="32"/>
        </w:rPr>
        <w:t>、</w:t>
      </w:r>
      <w:r w:rsidR="001B6D1A" w:rsidRPr="001B6D1A">
        <w:rPr>
          <w:rFonts w:ascii="仿宋_GB2312" w:eastAsia="仿宋_GB2312" w:hAnsi="宋体" w:hint="eastAsia"/>
          <w:b/>
          <w:bCs/>
          <w:sz w:val="32"/>
          <w:szCs w:val="32"/>
        </w:rPr>
        <w:t>三章</w:t>
      </w:r>
      <w:r w:rsidR="001B6D1A">
        <w:rPr>
          <w:rFonts w:hint="eastAsia"/>
          <w:b/>
          <w:sz w:val="32"/>
          <w:szCs w:val="32"/>
        </w:rPr>
        <w:t>)</w:t>
      </w:r>
    </w:p>
    <w:p w:rsidR="006D3739" w:rsidRDefault="006D3739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试卷满分</w:t>
      </w:r>
      <w:r>
        <w:rPr>
          <w:rFonts w:ascii="仿宋_GB2312" w:eastAsia="仿宋_GB2312" w:hAnsi="宋体"/>
          <w:b/>
          <w:bCs/>
          <w:sz w:val="28"/>
          <w:szCs w:val="28"/>
        </w:rPr>
        <w:t>及考试时间</w:t>
      </w:r>
    </w:p>
    <w:p w:rsidR="006D3739" w:rsidRDefault="006D3739" w:rsidP="006D3739">
      <w:pPr>
        <w:ind w:firstLineChars="200" w:firstLine="480"/>
        <w:rPr>
          <w:sz w:val="24"/>
        </w:rPr>
      </w:pPr>
      <w:r>
        <w:rPr>
          <w:sz w:val="24"/>
        </w:rPr>
        <w:t>试卷满分为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分，考试时间为</w:t>
      </w:r>
      <w:r>
        <w:rPr>
          <w:sz w:val="24"/>
        </w:rPr>
        <w:t>1</w:t>
      </w:r>
      <w:r>
        <w:rPr>
          <w:rFonts w:hint="eastAsia"/>
          <w:sz w:val="24"/>
        </w:rPr>
        <w:t>00</w:t>
      </w:r>
      <w:r>
        <w:rPr>
          <w:sz w:val="24"/>
        </w:rPr>
        <w:t>分钟</w:t>
      </w:r>
      <w:r>
        <w:rPr>
          <w:rFonts w:hint="eastAsia"/>
          <w:sz w:val="24"/>
        </w:rPr>
        <w:t>。</w:t>
      </w:r>
    </w:p>
    <w:p w:rsidR="006D3739" w:rsidRDefault="006D3739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答题方式</w:t>
      </w:r>
    </w:p>
    <w:p w:rsidR="006D3739" w:rsidRDefault="006D3739" w:rsidP="006D3739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答题方式为闭卷、笔试。</w:t>
      </w:r>
    </w:p>
    <w:p w:rsidR="006D3739" w:rsidRDefault="006D3739" w:rsidP="006D3739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试卷题型结构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填空题</w:t>
      </w:r>
      <w:r w:rsidR="0032294D">
        <w:rPr>
          <w:rFonts w:asciiTheme="minorEastAsia" w:eastAsiaTheme="minorEastAsia" w:hAnsiTheme="minorEastAsia" w:hint="eastAsia"/>
          <w:sz w:val="24"/>
        </w:rPr>
        <w:t xml:space="preserve">                         </w:t>
      </w:r>
      <w:r w:rsidRPr="006D3739">
        <w:rPr>
          <w:rFonts w:asciiTheme="minorEastAsia" w:eastAsiaTheme="minorEastAsia" w:hAnsiTheme="minorEastAsia" w:hint="eastAsia"/>
          <w:sz w:val="24"/>
        </w:rPr>
        <w:t>20分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单项选择题</w:t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</w:r>
      <w:r w:rsidRPr="006D3739">
        <w:rPr>
          <w:rFonts w:asciiTheme="minorEastAsia" w:eastAsiaTheme="minorEastAsia" w:hAnsiTheme="minorEastAsia" w:hint="eastAsia"/>
          <w:sz w:val="24"/>
        </w:rPr>
        <w:tab/>
        <w:t xml:space="preserve">       20分</w:t>
      </w:r>
    </w:p>
    <w:p w:rsidR="006D3739" w:rsidRPr="006D3739" w:rsidRDefault="006D3739" w:rsidP="006D3739">
      <w:pPr>
        <w:ind w:firstLineChars="200" w:firstLine="480"/>
        <w:rPr>
          <w:rFonts w:asciiTheme="minorEastAsia" w:eastAsiaTheme="minorEastAsia" w:hAnsiTheme="minorEastAsia"/>
          <w:sz w:val="24"/>
        </w:rPr>
      </w:pPr>
      <w:r w:rsidRPr="006D3739">
        <w:rPr>
          <w:rFonts w:asciiTheme="minorEastAsia" w:eastAsiaTheme="minorEastAsia" w:hAnsiTheme="minorEastAsia" w:hint="eastAsia"/>
          <w:sz w:val="24"/>
        </w:rPr>
        <w:t>解答题（包括证明题）</w:t>
      </w:r>
      <w:r w:rsidR="0032294D">
        <w:rPr>
          <w:rFonts w:asciiTheme="minorEastAsia" w:eastAsiaTheme="minorEastAsia" w:hAnsiTheme="minorEastAsia" w:hint="eastAsia"/>
          <w:sz w:val="24"/>
        </w:rPr>
        <w:t xml:space="preserve">           </w:t>
      </w:r>
      <w:r w:rsidRPr="006D3739">
        <w:rPr>
          <w:rFonts w:asciiTheme="minorEastAsia" w:eastAsiaTheme="minorEastAsia" w:hAnsiTheme="minorEastAsia" w:hint="eastAsia"/>
          <w:sz w:val="24"/>
        </w:rPr>
        <w:t>60分</w:t>
      </w:r>
    </w:p>
    <w:p w:rsidR="006D3739" w:rsidRPr="006D3739" w:rsidRDefault="006D3739" w:rsidP="006D3739">
      <w:pPr>
        <w:rPr>
          <w:rFonts w:asciiTheme="minorEastAsia" w:eastAsiaTheme="minorEastAsia" w:hAnsiTheme="minorEastAsia"/>
          <w:sz w:val="24"/>
        </w:rPr>
      </w:pPr>
    </w:p>
    <w:p w:rsidR="006D3739" w:rsidRPr="0032294D" w:rsidRDefault="006D3739" w:rsidP="006D3739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</w:p>
    <w:p w:rsidR="006D3739" w:rsidRDefault="00F755E7" w:rsidP="00F755E7">
      <w:pPr>
        <w:spacing w:line="460" w:lineRule="exact"/>
        <w:ind w:firstLineChars="790" w:firstLine="2221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第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一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章  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函数、极限、连续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函数的概念及表示法，函数的有界性、单调性、周期性和奇偶性　复合函数，分段函数和隐函数，基本初等函数的性质及其图形，初等函数。　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数列极限与函数极限的概念及其性质，函数的左极限和右极限、无穷小量和无穷大量的概念及其关系，无穷小量的性质及无穷小量的比较，极限的四则运算，极限存在的两个准则：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夹逼准则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和单调有界准则，两个重要极限：</w:t>
      </w:r>
    </w:p>
    <w:p w:rsidR="006D3739" w:rsidRDefault="006D3739" w:rsidP="006D3739">
      <w:pPr>
        <w:ind w:firstLineChars="200" w:firstLine="560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position w:val="-24"/>
          <w:sz w:val="28"/>
          <w:szCs w:val="28"/>
        </w:rPr>
        <w:object w:dxaOrig="1221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60.75pt;height:30.75pt;mso-wrap-style:square;mso-position-horizontal-relative:page;mso-position-vertical-relative:page" o:ole="">
            <v:imagedata r:id="rId5" o:title=""/>
          </v:shape>
          <o:OLEObject Type="Embed" ProgID="Equation.DSMT4" ShapeID="对象 1" DrawAspect="Content" ObjectID="_1593368675" r:id="rId6"/>
        </w:object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sz w:val="28"/>
          <w:szCs w:val="28"/>
        </w:rPr>
        <w:tab/>
      </w:r>
      <w:r>
        <w:rPr>
          <w:rFonts w:ascii="仿宋_GB2312" w:eastAsia="仿宋_GB2312" w:hAnsi="宋体" w:hint="eastAsia"/>
          <w:position w:val="-10"/>
          <w:sz w:val="28"/>
          <w:szCs w:val="28"/>
        </w:rPr>
        <w:object w:dxaOrig="179" w:dyaOrig="340">
          <v:shape id="对象 2" o:spid="_x0000_i1026" type="#_x0000_t75" style="width:9pt;height:17.25pt;mso-wrap-style:square;mso-position-horizontal-relative:page;mso-position-vertical-relative:page" o:ole="">
            <v:imagedata r:id="rId7" o:title=""/>
          </v:shape>
          <o:OLEObject Type="Embed" ProgID="Equation.3" ShapeID="对象 2" DrawAspect="Content" ObjectID="_1593368676" r:id="rId8"/>
        </w:object>
      </w:r>
      <w:r>
        <w:rPr>
          <w:rFonts w:ascii="仿宋_GB2312" w:eastAsia="仿宋_GB2312" w:hAnsi="宋体" w:hint="eastAsia"/>
          <w:position w:val="-28"/>
          <w:sz w:val="28"/>
          <w:szCs w:val="28"/>
        </w:rPr>
        <w:object w:dxaOrig="1561" w:dyaOrig="740">
          <v:shape id="对象 3" o:spid="_x0000_i1027" type="#_x0000_t75" style="width:78pt;height:36.75pt;mso-wrap-style:square;mso-position-horizontal-relative:page;mso-position-vertical-relative:page" o:ole="">
            <v:imagedata r:id="rId9" o:title=""/>
          </v:shape>
          <o:OLEObject Type="Embed" ProgID="Equation.DSMT4" ShapeID="对象 3" DrawAspect="Content" ObjectID="_1593368677" r:id="rId10"/>
        </w:objec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函数连续的概念，函数间断点的类型，初等函数的连续性，闭区间上连续函数的性质。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6D3739">
        <w:rPr>
          <w:rFonts w:ascii="仿宋_GB2312" w:eastAsia="仿宋_GB2312" w:hAnsi="宋体" w:hint="eastAsia"/>
          <w:sz w:val="28"/>
          <w:szCs w:val="28"/>
        </w:rPr>
        <w:t>．了解函数的有界性．单调性．周期性和奇偶性．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 w:rsidR="006D3739">
        <w:rPr>
          <w:rFonts w:ascii="仿宋_GB2312" w:eastAsia="仿宋_GB2312" w:hAnsi="宋体" w:hint="eastAsia"/>
          <w:sz w:val="28"/>
          <w:szCs w:val="28"/>
        </w:rPr>
        <w:t>．掌握基本初等函数的性质及其图形，了解初等函数</w:t>
      </w:r>
      <w:r w:rsidR="007275FA">
        <w:rPr>
          <w:rFonts w:ascii="仿宋_GB2312" w:eastAsia="仿宋_GB2312" w:hAnsi="宋体" w:hint="eastAsia"/>
          <w:sz w:val="28"/>
          <w:szCs w:val="28"/>
        </w:rPr>
        <w:t>、分段函数</w:t>
      </w:r>
      <w:r w:rsidR="006D3739">
        <w:rPr>
          <w:rFonts w:ascii="仿宋_GB2312" w:eastAsia="仿宋_GB2312" w:hAnsi="宋体" w:hint="eastAsia"/>
          <w:sz w:val="28"/>
          <w:szCs w:val="28"/>
        </w:rPr>
        <w:t>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6D3739">
        <w:rPr>
          <w:rFonts w:ascii="仿宋_GB2312" w:eastAsia="仿宋_GB2312" w:hAnsi="宋体" w:hint="eastAsia"/>
          <w:sz w:val="28"/>
          <w:szCs w:val="28"/>
        </w:rPr>
        <w:t>．了解数列极限和函数极限（包括左极限与右极限）的概念．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</w:t>
      </w:r>
      <w:r w:rsidR="006D3739">
        <w:rPr>
          <w:rFonts w:ascii="仿宋_GB2312" w:eastAsia="仿宋_GB2312" w:hAnsi="宋体" w:hint="eastAsia"/>
          <w:sz w:val="28"/>
          <w:szCs w:val="28"/>
        </w:rPr>
        <w:t>．了解极限的性质与极限存在的两个准则，掌握极限的四则运算法则，</w:t>
      </w:r>
      <w:r w:rsidR="007275FA">
        <w:rPr>
          <w:rFonts w:ascii="仿宋_GB2312" w:eastAsia="仿宋_GB2312" w:hAnsi="宋体" w:hint="eastAsia"/>
          <w:sz w:val="28"/>
          <w:szCs w:val="28"/>
        </w:rPr>
        <w:t>熟练</w:t>
      </w:r>
      <w:r w:rsidR="006D3739">
        <w:rPr>
          <w:rFonts w:ascii="仿宋_GB2312" w:eastAsia="仿宋_GB2312" w:hAnsi="宋体" w:hint="eastAsia"/>
          <w:sz w:val="28"/>
          <w:szCs w:val="28"/>
        </w:rPr>
        <w:t>掌握</w:t>
      </w:r>
      <w:r w:rsidR="007275FA">
        <w:rPr>
          <w:rFonts w:ascii="仿宋_GB2312" w:eastAsia="仿宋_GB2312" w:hAnsi="宋体" w:hint="eastAsia"/>
          <w:sz w:val="28"/>
          <w:szCs w:val="28"/>
        </w:rPr>
        <w:t>各种</w:t>
      </w:r>
      <w:r w:rsidR="006D3739">
        <w:rPr>
          <w:rFonts w:ascii="仿宋_GB2312" w:eastAsia="仿宋_GB2312" w:hAnsi="宋体" w:hint="eastAsia"/>
          <w:sz w:val="28"/>
          <w:szCs w:val="28"/>
        </w:rPr>
        <w:t>求极限的方法．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5</w:t>
      </w:r>
      <w:r w:rsidR="006D3739">
        <w:rPr>
          <w:rFonts w:ascii="仿宋_GB2312" w:eastAsia="仿宋_GB2312" w:hAnsi="宋体" w:hint="eastAsia"/>
          <w:sz w:val="28"/>
          <w:szCs w:val="28"/>
        </w:rPr>
        <w:t>．理解无穷小的概念和基本性质．掌握无穷小量的比较．了解无穷大量的概念及其与无穷小量的关系．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</w:t>
      </w:r>
      <w:r w:rsidR="006D3739">
        <w:rPr>
          <w:rFonts w:ascii="仿宋_GB2312" w:eastAsia="仿宋_GB2312" w:hAnsi="宋体" w:hint="eastAsia"/>
          <w:sz w:val="28"/>
          <w:szCs w:val="28"/>
        </w:rPr>
        <w:t>．理解函数连续性的概念（含左连续与右连续），会判别函数间断点的类型．</w:t>
      </w:r>
    </w:p>
    <w:p w:rsidR="006D3739" w:rsidRDefault="009766B6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7</w:t>
      </w:r>
      <w:r w:rsidR="006D3739">
        <w:rPr>
          <w:rFonts w:ascii="仿宋_GB2312" w:eastAsia="仿宋_GB2312" w:hAnsi="宋体" w:hint="eastAsia"/>
          <w:sz w:val="28"/>
          <w:szCs w:val="28"/>
        </w:rPr>
        <w:t>．了解连续函数的性质和初等函数的连续性，理解闭区间上连续函数的性质（有界性、最大值和最小值定理</w:t>
      </w:r>
      <w:r>
        <w:rPr>
          <w:rFonts w:ascii="仿宋_GB2312" w:eastAsia="仿宋_GB2312" w:hAnsi="宋体" w:hint="eastAsia"/>
          <w:sz w:val="28"/>
          <w:szCs w:val="28"/>
        </w:rPr>
        <w:t>、零点定理、</w:t>
      </w:r>
      <w:proofErr w:type="gramStart"/>
      <w:r w:rsidR="006D3739">
        <w:rPr>
          <w:rFonts w:ascii="仿宋_GB2312" w:eastAsia="仿宋_GB2312" w:hAnsi="宋体" w:hint="eastAsia"/>
          <w:sz w:val="28"/>
          <w:szCs w:val="28"/>
        </w:rPr>
        <w:t>介</w:t>
      </w:r>
      <w:proofErr w:type="gramEnd"/>
      <w:r w:rsidR="006D3739">
        <w:rPr>
          <w:rFonts w:ascii="仿宋_GB2312" w:eastAsia="仿宋_GB2312" w:hAnsi="宋体" w:hint="eastAsia"/>
          <w:sz w:val="28"/>
          <w:szCs w:val="28"/>
        </w:rPr>
        <w:t>值定理)，并会应用这些性质．</w:t>
      </w:r>
    </w:p>
    <w:p w:rsidR="006D3739" w:rsidRDefault="00F755E7" w:rsidP="00F755E7">
      <w:pPr>
        <w:spacing w:line="460" w:lineRule="exact"/>
        <w:ind w:firstLineChars="990" w:firstLine="2783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第</w:t>
      </w:r>
      <w:r w:rsidR="006D3739">
        <w:rPr>
          <w:rFonts w:ascii="仿宋_GB2312" w:eastAsia="仿宋_GB2312" w:hAnsi="宋体" w:hint="eastAsia"/>
          <w:b/>
          <w:bCs/>
          <w:sz w:val="28"/>
          <w:szCs w:val="28"/>
        </w:rPr>
        <w:t>二</w:t>
      </w:r>
      <w:r>
        <w:rPr>
          <w:rFonts w:ascii="仿宋_GB2312" w:eastAsia="仿宋_GB2312" w:hAnsi="宋体" w:hint="eastAsia"/>
          <w:b/>
          <w:bCs/>
          <w:sz w:val="28"/>
          <w:szCs w:val="28"/>
        </w:rPr>
        <w:t xml:space="preserve">章  </w:t>
      </w:r>
      <w:r w:rsidR="009766B6">
        <w:rPr>
          <w:rFonts w:ascii="仿宋_GB2312" w:eastAsia="仿宋_GB2312" w:hAnsi="宋体" w:hint="eastAsia"/>
          <w:b/>
          <w:bCs/>
          <w:sz w:val="28"/>
          <w:szCs w:val="28"/>
        </w:rPr>
        <w:t>导数与微分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导数和微分的概念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导数的几何意义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函数的可导性与连续性之间的关系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平面曲线的切线与法线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导数和微分的四则运算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基本初等函数的导数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复合函数</w:t>
      </w:r>
      <w:r w:rsidR="009766B6">
        <w:rPr>
          <w:rFonts w:ascii="仿宋_GB2312" w:eastAsia="仿宋_GB2312" w:hAnsi="宋体" w:hint="eastAsia"/>
          <w:sz w:val="28"/>
          <w:szCs w:val="28"/>
        </w:rPr>
        <w:t>、</w:t>
      </w:r>
      <w:r>
        <w:rPr>
          <w:rFonts w:ascii="仿宋_GB2312" w:eastAsia="仿宋_GB2312" w:hAnsi="宋体" w:hint="eastAsia"/>
          <w:sz w:val="28"/>
          <w:szCs w:val="28"/>
        </w:rPr>
        <w:t>隐函数</w:t>
      </w:r>
      <w:r w:rsidR="00F442F5">
        <w:rPr>
          <w:rFonts w:ascii="仿宋_GB2312" w:eastAsia="仿宋_GB2312" w:hAnsi="宋体" w:hint="eastAsia"/>
          <w:sz w:val="28"/>
          <w:szCs w:val="28"/>
        </w:rPr>
        <w:t>及参数方程所确定函数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高阶导数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 w:rsidR="00F442F5">
        <w:rPr>
          <w:rFonts w:ascii="仿宋_GB2312" w:eastAsia="仿宋_GB2312" w:hAnsi="宋体" w:hint="eastAsia"/>
          <w:sz w:val="28"/>
          <w:szCs w:val="28"/>
        </w:rPr>
        <w:t>微分的计算</w:t>
      </w:r>
      <w:r w:rsidR="00F755E7">
        <w:rPr>
          <w:rFonts w:ascii="仿宋_GB2312" w:eastAsia="仿宋_GB2312" w:hAnsi="宋体" w:hint="eastAsia"/>
          <w:sz w:val="28"/>
          <w:szCs w:val="28"/>
        </w:rPr>
        <w:t>。</w:t>
      </w:r>
      <w:r>
        <w:rPr>
          <w:rFonts w:ascii="仿宋_GB2312" w:eastAsia="仿宋_GB2312" w:hAnsi="宋体" w:hint="eastAsia"/>
          <w:sz w:val="28"/>
          <w:szCs w:val="28"/>
        </w:rPr>
        <w:t xml:space="preserve">　</w:t>
      </w:r>
    </w:p>
    <w:p w:rsidR="006D3739" w:rsidRDefault="006D3739" w:rsidP="006D3739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1．理解导数的</w:t>
      </w:r>
      <w:r w:rsidR="00F442F5">
        <w:rPr>
          <w:rFonts w:ascii="仿宋_GB2312" w:eastAsia="仿宋_GB2312" w:hAnsi="宋体" w:hint="eastAsia"/>
          <w:sz w:val="28"/>
          <w:szCs w:val="28"/>
        </w:rPr>
        <w:t>定义</w:t>
      </w:r>
      <w:r>
        <w:rPr>
          <w:rFonts w:ascii="仿宋_GB2312" w:eastAsia="仿宋_GB2312" w:hAnsi="宋体" w:hint="eastAsia"/>
          <w:sz w:val="28"/>
          <w:szCs w:val="28"/>
        </w:rPr>
        <w:t>及可导性与连续性之间的关系，了解导数的几何意义，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会求平面曲线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的切线方程和法线方程．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2．掌握基本初等函数的导数公式．导数的四则运算法则及复合函数的求导法则，</w:t>
      </w:r>
      <w:r w:rsidR="00F442F5">
        <w:rPr>
          <w:rFonts w:ascii="仿宋_GB2312" w:eastAsia="仿宋_GB2312" w:hAnsi="宋体" w:hint="eastAsia"/>
          <w:sz w:val="28"/>
          <w:szCs w:val="28"/>
        </w:rPr>
        <w:t>熟练掌握各种</w:t>
      </w:r>
      <w:r>
        <w:rPr>
          <w:rFonts w:ascii="仿宋_GB2312" w:eastAsia="仿宋_GB2312" w:hAnsi="宋体" w:hint="eastAsia"/>
          <w:sz w:val="28"/>
          <w:szCs w:val="28"/>
        </w:rPr>
        <w:t>函数</w:t>
      </w:r>
      <w:r w:rsidR="00F442F5">
        <w:rPr>
          <w:rFonts w:ascii="仿宋_GB2312" w:eastAsia="仿宋_GB2312" w:hAnsi="宋体" w:hint="eastAsia"/>
          <w:sz w:val="28"/>
          <w:szCs w:val="28"/>
        </w:rPr>
        <w:t>（初等函数、分段函数、隐函数及参数方程所确定函数）</w:t>
      </w:r>
      <w:r>
        <w:rPr>
          <w:rFonts w:ascii="仿宋_GB2312" w:eastAsia="仿宋_GB2312" w:hAnsi="宋体" w:hint="eastAsia"/>
          <w:sz w:val="28"/>
          <w:szCs w:val="28"/>
        </w:rPr>
        <w:t>的</w:t>
      </w:r>
      <w:r w:rsidR="00F442F5">
        <w:rPr>
          <w:rFonts w:ascii="仿宋_GB2312" w:eastAsia="仿宋_GB2312" w:hAnsi="宋体" w:hint="eastAsia"/>
          <w:sz w:val="28"/>
          <w:szCs w:val="28"/>
        </w:rPr>
        <w:t>求</w:t>
      </w:r>
      <w:r>
        <w:rPr>
          <w:rFonts w:ascii="仿宋_GB2312" w:eastAsia="仿宋_GB2312" w:hAnsi="宋体" w:hint="eastAsia"/>
          <w:sz w:val="28"/>
          <w:szCs w:val="28"/>
        </w:rPr>
        <w:t>导</w:t>
      </w:r>
      <w:r w:rsidR="00F442F5">
        <w:rPr>
          <w:rFonts w:ascii="仿宋_GB2312" w:eastAsia="仿宋_GB2312" w:hAnsi="宋体" w:hint="eastAsia"/>
          <w:sz w:val="28"/>
          <w:szCs w:val="28"/>
        </w:rPr>
        <w:t>运算</w:t>
      </w:r>
      <w:r>
        <w:rPr>
          <w:rFonts w:ascii="仿宋_GB2312" w:eastAsia="仿宋_GB2312" w:hAnsi="宋体" w:hint="eastAsia"/>
          <w:sz w:val="28"/>
          <w:szCs w:val="28"/>
        </w:rPr>
        <w:t>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3．了解高阶导数的概念，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</w:t>
      </w:r>
      <w:r w:rsidR="00F442F5">
        <w:rPr>
          <w:rFonts w:ascii="仿宋_GB2312" w:eastAsia="仿宋_GB2312" w:hAnsi="宋体" w:hint="eastAsia"/>
          <w:sz w:val="28"/>
          <w:szCs w:val="28"/>
        </w:rPr>
        <w:t>各种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函数的高阶导数．</w:t>
      </w:r>
    </w:p>
    <w:p w:rsidR="006D3739" w:rsidRDefault="006D3739" w:rsidP="006D3739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4．了解微分的概念，导数与微分之间的关系，</w:t>
      </w:r>
      <w:proofErr w:type="gramStart"/>
      <w:r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>
        <w:rPr>
          <w:rFonts w:ascii="仿宋_GB2312" w:eastAsia="仿宋_GB2312" w:hAnsi="宋体" w:hint="eastAsia"/>
          <w:sz w:val="28"/>
          <w:szCs w:val="28"/>
        </w:rPr>
        <w:t>的微分．</w:t>
      </w:r>
    </w:p>
    <w:p w:rsidR="009766B6" w:rsidRDefault="00F755E7" w:rsidP="00F755E7">
      <w:pPr>
        <w:ind w:firstLineChars="541" w:firstLine="1521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第</w:t>
      </w:r>
      <w:r w:rsidR="009766B6" w:rsidRPr="009766B6">
        <w:rPr>
          <w:rFonts w:ascii="仿宋_GB2312" w:eastAsia="仿宋_GB2312" w:hAnsi="宋体" w:hint="eastAsia"/>
          <w:b/>
          <w:sz w:val="28"/>
          <w:szCs w:val="28"/>
        </w:rPr>
        <w:t>三</w:t>
      </w:r>
      <w:r>
        <w:rPr>
          <w:rFonts w:ascii="仿宋_GB2312" w:eastAsia="仿宋_GB2312" w:hAnsi="宋体" w:hint="eastAsia"/>
          <w:b/>
          <w:sz w:val="28"/>
          <w:szCs w:val="28"/>
        </w:rPr>
        <w:t xml:space="preserve">章  </w:t>
      </w:r>
      <w:r w:rsidR="009766B6" w:rsidRPr="009766B6">
        <w:rPr>
          <w:rFonts w:ascii="仿宋_GB2312" w:eastAsia="仿宋_GB2312" w:hAnsi="宋体" w:hint="eastAsia"/>
          <w:b/>
          <w:sz w:val="28"/>
          <w:szCs w:val="28"/>
        </w:rPr>
        <w:t>微分中值定理与导数的应用</w:t>
      </w:r>
    </w:p>
    <w:p w:rsidR="009766B6" w:rsidRDefault="009766B6" w:rsidP="009766B6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考试内容</w:t>
      </w:r>
    </w:p>
    <w:p w:rsidR="009766B6" w:rsidRDefault="009766B6" w:rsidP="009766B6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微分中值定理</w:t>
      </w:r>
      <w:r w:rsidR="00F755E7">
        <w:rPr>
          <w:rFonts w:ascii="仿宋_GB2312" w:eastAsia="仿宋_GB2312" w:hAnsi="宋体" w:hint="eastAsia"/>
          <w:sz w:val="28"/>
          <w:szCs w:val="28"/>
        </w:rPr>
        <w:t>（</w:t>
      </w:r>
      <w:r w:rsidR="00F755E7">
        <w:rPr>
          <w:rFonts w:ascii="仿宋_GB2312" w:eastAsia="仿宋_GB2312" w:hAnsi="宋体" w:hint="eastAsia"/>
          <w:sz w:val="28"/>
          <w:szCs w:val="28"/>
        </w:rPr>
        <w:t>罗尔中值定理</w:t>
      </w:r>
      <w:r w:rsidR="00F755E7">
        <w:rPr>
          <w:rFonts w:ascii="仿宋_GB2312" w:eastAsia="仿宋_GB2312" w:hAnsi="宋体" w:hint="eastAsia"/>
          <w:sz w:val="28"/>
          <w:szCs w:val="28"/>
        </w:rPr>
        <w:t>、</w:t>
      </w:r>
      <w:r w:rsidR="00F755E7">
        <w:rPr>
          <w:rFonts w:ascii="仿宋_GB2312" w:eastAsia="仿宋_GB2312" w:hAnsi="宋体" w:hint="eastAsia"/>
          <w:sz w:val="28"/>
          <w:szCs w:val="28"/>
        </w:rPr>
        <w:t>拉格朗日中值定理</w:t>
      </w:r>
      <w:r w:rsidR="00F755E7">
        <w:rPr>
          <w:rFonts w:ascii="仿宋_GB2312" w:eastAsia="仿宋_GB2312" w:hAnsi="宋体" w:hint="eastAsia"/>
          <w:sz w:val="28"/>
          <w:szCs w:val="28"/>
        </w:rPr>
        <w:t>），</w:t>
      </w:r>
      <w:r>
        <w:rPr>
          <w:rFonts w:ascii="仿宋_GB2312" w:eastAsia="仿宋_GB2312" w:hAnsi="宋体" w:hint="eastAsia"/>
          <w:sz w:val="28"/>
          <w:szCs w:val="28"/>
        </w:rPr>
        <w:t>洛必达法则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函数单调性的判别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函数的极值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函数图形的凹凸性、拐点</w:t>
      </w:r>
      <w:r w:rsidR="00F755E7">
        <w:rPr>
          <w:rFonts w:ascii="仿宋_GB2312" w:eastAsia="仿宋_GB2312" w:hAnsi="宋体" w:hint="eastAsia"/>
          <w:sz w:val="28"/>
          <w:szCs w:val="28"/>
        </w:rPr>
        <w:t>，</w:t>
      </w:r>
      <w:r>
        <w:rPr>
          <w:rFonts w:ascii="仿宋_GB2312" w:eastAsia="仿宋_GB2312" w:hAnsi="宋体" w:hint="eastAsia"/>
          <w:sz w:val="28"/>
          <w:szCs w:val="28"/>
        </w:rPr>
        <w:t>函数的最大值与最小值</w:t>
      </w:r>
      <w:r w:rsidR="00F755E7">
        <w:rPr>
          <w:rFonts w:ascii="仿宋_GB2312" w:eastAsia="仿宋_GB2312" w:hAnsi="宋体" w:hint="eastAsia"/>
          <w:sz w:val="28"/>
          <w:szCs w:val="28"/>
        </w:rPr>
        <w:t>。</w:t>
      </w:r>
    </w:p>
    <w:p w:rsidR="00F033F6" w:rsidRDefault="00F033F6" w:rsidP="00F033F6">
      <w:pPr>
        <w:spacing w:line="460" w:lineRule="exact"/>
        <w:ind w:firstLineChars="200" w:firstLine="562"/>
        <w:rPr>
          <w:rFonts w:ascii="仿宋_GB2312" w:eastAsia="仿宋_GB2312" w:hAnsi="宋体"/>
          <w:b/>
          <w:sz w:val="28"/>
          <w:szCs w:val="28"/>
        </w:rPr>
      </w:pPr>
      <w:r>
        <w:rPr>
          <w:rFonts w:ascii="仿宋_GB2312" w:eastAsia="仿宋_GB2312" w:hAnsi="宋体" w:hint="eastAsia"/>
          <w:b/>
          <w:sz w:val="28"/>
          <w:szCs w:val="28"/>
        </w:rPr>
        <w:t>考试要求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</w:t>
      </w:r>
      <w:r w:rsidR="00F442F5">
        <w:rPr>
          <w:rFonts w:ascii="仿宋_GB2312" w:eastAsia="仿宋_GB2312" w:hAnsi="宋体" w:hint="eastAsia"/>
          <w:sz w:val="28"/>
          <w:szCs w:val="28"/>
        </w:rPr>
        <w:t>．理解罗尔（</w:t>
      </w:r>
      <w:proofErr w:type="spellStart"/>
      <w:r w:rsidR="00F442F5">
        <w:rPr>
          <w:rFonts w:ascii="仿宋_GB2312" w:eastAsia="仿宋_GB2312" w:hAnsi="宋体" w:hint="eastAsia"/>
          <w:sz w:val="28"/>
          <w:szCs w:val="28"/>
        </w:rPr>
        <w:t>Rolle</w:t>
      </w:r>
      <w:proofErr w:type="spellEnd"/>
      <w:r w:rsidR="00F442F5">
        <w:rPr>
          <w:rFonts w:ascii="仿宋_GB2312" w:eastAsia="仿宋_GB2312" w:hAnsi="宋体" w:hint="eastAsia"/>
          <w:sz w:val="28"/>
          <w:szCs w:val="28"/>
        </w:rPr>
        <w:t>）定理．拉格朗日(Lagrange)定理．掌握这</w:t>
      </w:r>
      <w:r>
        <w:rPr>
          <w:rFonts w:ascii="仿宋_GB2312" w:eastAsia="仿宋_GB2312" w:hAnsi="宋体" w:hint="eastAsia"/>
          <w:sz w:val="28"/>
          <w:szCs w:val="28"/>
        </w:rPr>
        <w:t>两</w:t>
      </w:r>
      <w:r w:rsidR="00F442F5">
        <w:rPr>
          <w:rFonts w:ascii="仿宋_GB2312" w:eastAsia="仿宋_GB2312" w:hAnsi="宋体" w:hint="eastAsia"/>
          <w:sz w:val="28"/>
          <w:szCs w:val="28"/>
        </w:rPr>
        <w:t>个定理的应用．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2</w:t>
      </w:r>
      <w:r w:rsidR="00F442F5">
        <w:rPr>
          <w:rFonts w:ascii="仿宋_GB2312" w:eastAsia="仿宋_GB2312" w:hAnsi="宋体" w:hint="eastAsia"/>
          <w:sz w:val="28"/>
          <w:szCs w:val="28"/>
        </w:rPr>
        <w:t>．会用洛必达法则求极限．</w:t>
      </w:r>
    </w:p>
    <w:p w:rsidR="00F442F5" w:rsidRDefault="00F033F6" w:rsidP="00F442F5">
      <w:pPr>
        <w:spacing w:line="4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</w:t>
      </w:r>
      <w:r w:rsidR="00F442F5">
        <w:rPr>
          <w:rFonts w:ascii="仿宋_GB2312" w:eastAsia="仿宋_GB2312" w:hAnsi="宋体" w:hint="eastAsia"/>
          <w:sz w:val="28"/>
          <w:szCs w:val="28"/>
        </w:rPr>
        <w:t>．掌握函数单调性的判别方法，了解函数极值的概念，掌握函数极值、最大值和最小值的求法及其应用．</w:t>
      </w:r>
    </w:p>
    <w:p w:rsidR="00F442F5" w:rsidRDefault="00F033F6" w:rsidP="00F033F6">
      <w:pPr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4．会用导数判断函数图形的凹凸性</w:t>
      </w:r>
      <w:r w:rsidR="00F442F5">
        <w:rPr>
          <w:rFonts w:ascii="仿宋_GB2312" w:eastAsia="仿宋_GB2312" w:hAnsi="宋体" w:hint="eastAsia"/>
          <w:sz w:val="28"/>
          <w:szCs w:val="28"/>
        </w:rPr>
        <w:t>，</w:t>
      </w:r>
      <w:proofErr w:type="gramStart"/>
      <w:r w:rsidR="00F442F5">
        <w:rPr>
          <w:rFonts w:ascii="仿宋_GB2312" w:eastAsia="仿宋_GB2312" w:hAnsi="宋体" w:hint="eastAsia"/>
          <w:sz w:val="28"/>
          <w:szCs w:val="28"/>
        </w:rPr>
        <w:t>会求函数</w:t>
      </w:r>
      <w:proofErr w:type="gramEnd"/>
      <w:r w:rsidR="00F442F5">
        <w:rPr>
          <w:rFonts w:ascii="仿宋_GB2312" w:eastAsia="仿宋_GB2312" w:hAnsi="宋体" w:hint="eastAsia"/>
          <w:sz w:val="28"/>
          <w:szCs w:val="28"/>
        </w:rPr>
        <w:t>图形的拐点．</w:t>
      </w:r>
    </w:p>
    <w:p w:rsidR="001B6D1A" w:rsidRDefault="001B6D1A" w:rsidP="001B6D1A">
      <w:pPr>
        <w:spacing w:line="460" w:lineRule="exact"/>
        <w:rPr>
          <w:rFonts w:ascii="仿宋_GB2312" w:eastAsia="仿宋_GB2312" w:hAnsi="宋体"/>
          <w:b/>
          <w:bCs/>
          <w:sz w:val="28"/>
          <w:szCs w:val="28"/>
        </w:rPr>
      </w:pPr>
      <w:r>
        <w:rPr>
          <w:rFonts w:ascii="仿宋_GB2312" w:eastAsia="仿宋_GB2312" w:hAnsi="宋体" w:hint="eastAsia"/>
          <w:b/>
          <w:bCs/>
          <w:sz w:val="28"/>
          <w:szCs w:val="28"/>
        </w:rPr>
        <w:t>参考书</w:t>
      </w:r>
    </w:p>
    <w:p w:rsidR="001B6D1A" w:rsidRDefault="001B6D1A" w:rsidP="001B6D1A">
      <w:pPr>
        <w:spacing w:line="460" w:lineRule="exact"/>
        <w:jc w:val="center"/>
        <w:outlineLvl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《高等数学》上册（第六版或第七版）同济大学数学系编，</w:t>
      </w:r>
    </w:p>
    <w:p w:rsidR="001B6D1A" w:rsidRDefault="001B6D1A" w:rsidP="001B6D1A">
      <w:pPr>
        <w:spacing w:line="460" w:lineRule="exact"/>
        <w:outlineLvl w:val="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高等教育出版社</w:t>
      </w:r>
    </w:p>
    <w:p w:rsidR="001B6D1A" w:rsidRDefault="001B6D1A" w:rsidP="001B6D1A">
      <w:pPr>
        <w:spacing w:line="460" w:lineRule="exact"/>
        <w:jc w:val="center"/>
        <w:outlineLvl w:val="0"/>
        <w:rPr>
          <w:rFonts w:ascii="仿宋_GB2312" w:eastAsia="仿宋_GB2312"/>
          <w:sz w:val="28"/>
          <w:szCs w:val="28"/>
        </w:rPr>
      </w:pPr>
    </w:p>
    <w:p w:rsidR="009766B6" w:rsidRPr="001B6D1A" w:rsidRDefault="009766B6" w:rsidP="006D3739">
      <w:pPr>
        <w:rPr>
          <w:b/>
        </w:rPr>
      </w:pPr>
    </w:p>
    <w:sectPr w:rsidR="009766B6" w:rsidRPr="001B6D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5C3"/>
    <w:rsid w:val="001B6D1A"/>
    <w:rsid w:val="002F4056"/>
    <w:rsid w:val="0032294D"/>
    <w:rsid w:val="006D3739"/>
    <w:rsid w:val="007275FA"/>
    <w:rsid w:val="009766B6"/>
    <w:rsid w:val="00CD75C3"/>
    <w:rsid w:val="00F033F6"/>
    <w:rsid w:val="00F442F5"/>
    <w:rsid w:val="00F75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3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yhc</dc:creator>
  <cp:keywords/>
  <dc:description/>
  <cp:lastModifiedBy>yhc</cp:lastModifiedBy>
  <cp:revision>5</cp:revision>
  <dcterms:created xsi:type="dcterms:W3CDTF">2017-07-28T10:45:00Z</dcterms:created>
  <dcterms:modified xsi:type="dcterms:W3CDTF">2018-07-17T13:38:00Z</dcterms:modified>
</cp:coreProperties>
</file>